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AD" w:rsidRDefault="00137CAD" w:rsidP="00137CAD">
      <w:pPr>
        <w:spacing w:after="0"/>
        <w:jc w:val="center"/>
        <w:rPr>
          <w:rFonts w:ascii="Arial Narrow" w:eastAsia="MS Mincho" w:hAnsi="Arial Narrow" w:cs="Courier New"/>
          <w:b/>
          <w:sz w:val="24"/>
          <w:szCs w:val="24"/>
        </w:rPr>
      </w:pPr>
    </w:p>
    <w:p w:rsidR="00137CAD" w:rsidRDefault="005963A5" w:rsidP="00137CAD">
      <w:pPr>
        <w:spacing w:after="0"/>
        <w:jc w:val="center"/>
        <w:rPr>
          <w:rFonts w:ascii="Arial Narrow" w:eastAsia="MS Mincho" w:hAnsi="Arial Narrow" w:cs="Courier New"/>
          <w:b/>
          <w:sz w:val="24"/>
          <w:szCs w:val="24"/>
        </w:rPr>
      </w:pPr>
      <w:r w:rsidRPr="008349FB">
        <w:rPr>
          <w:rFonts w:ascii="Arial Narrow" w:eastAsia="MS Mincho" w:hAnsi="Arial Narrow" w:cs="Courier New"/>
          <w:b/>
          <w:sz w:val="24"/>
          <w:szCs w:val="24"/>
        </w:rPr>
        <w:t xml:space="preserve">Facility Room Rental Rates </w:t>
      </w:r>
    </w:p>
    <w:p w:rsidR="00137CAD" w:rsidRPr="008349FB" w:rsidRDefault="00137CAD" w:rsidP="00137CAD">
      <w:pPr>
        <w:spacing w:after="0"/>
        <w:jc w:val="center"/>
        <w:rPr>
          <w:rFonts w:ascii="Arial Narrow" w:eastAsia="MS Mincho" w:hAnsi="Arial Narrow" w:cs="Courier New"/>
          <w:b/>
          <w:sz w:val="24"/>
          <w:szCs w:val="24"/>
        </w:rPr>
      </w:pPr>
    </w:p>
    <w:p w:rsidR="008349FB" w:rsidRPr="008349FB" w:rsidRDefault="005963A5" w:rsidP="005963A5">
      <w:pPr>
        <w:rPr>
          <w:rFonts w:ascii="Arial Narrow" w:eastAsia="MS Mincho" w:hAnsi="Arial Narrow" w:cs="Courier New"/>
          <w:sz w:val="24"/>
          <w:szCs w:val="24"/>
        </w:rPr>
      </w:pP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Hourly</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 xml:space="preserve">   </w:t>
      </w:r>
      <w:r w:rsidRPr="008349FB">
        <w:rPr>
          <w:rFonts w:ascii="Arial Narrow" w:eastAsia="MS Mincho" w:hAnsi="Arial Narrow" w:cs="Courier New"/>
          <w:sz w:val="24"/>
          <w:szCs w:val="24"/>
        </w:rPr>
        <w:t>Daily</w:t>
      </w:r>
    </w:p>
    <w:p w:rsidR="005963A5" w:rsidRPr="008349FB" w:rsidRDefault="005963A5" w:rsidP="005963A5">
      <w:pPr>
        <w:rPr>
          <w:rFonts w:ascii="Arial Narrow" w:eastAsia="MS Mincho" w:hAnsi="Arial Narrow" w:cs="Courier New"/>
          <w:sz w:val="24"/>
          <w:szCs w:val="24"/>
        </w:rPr>
      </w:pPr>
      <w:r w:rsidRPr="008349FB">
        <w:rPr>
          <w:rFonts w:ascii="Arial Narrow" w:eastAsia="MS Mincho" w:hAnsi="Arial Narrow" w:cs="Courier New"/>
          <w:sz w:val="24"/>
          <w:szCs w:val="24"/>
        </w:rPr>
        <w:t>Standard Classroom (up to 30 Seats)</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w:t>
      </w:r>
      <w:r w:rsidR="008349FB" w:rsidRPr="008349FB">
        <w:rPr>
          <w:rFonts w:ascii="Arial Narrow" w:eastAsia="MS Mincho" w:hAnsi="Arial Narrow" w:cs="Courier New"/>
          <w:sz w:val="24"/>
          <w:szCs w:val="24"/>
        </w:rPr>
        <w:t xml:space="preserve">  </w:t>
      </w:r>
      <w:r w:rsidRPr="008349FB">
        <w:rPr>
          <w:rFonts w:ascii="Arial Narrow" w:eastAsia="MS Mincho" w:hAnsi="Arial Narrow" w:cs="Courier New"/>
          <w:sz w:val="24"/>
          <w:szCs w:val="24"/>
        </w:rPr>
        <w:t>65.00</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$200.00</w:t>
      </w:r>
      <w:r w:rsidRPr="008349FB">
        <w:rPr>
          <w:rFonts w:ascii="Arial Narrow" w:eastAsia="MS Mincho" w:hAnsi="Arial Narrow" w:cs="Courier New"/>
          <w:sz w:val="24"/>
          <w:szCs w:val="24"/>
        </w:rPr>
        <w:tab/>
      </w:r>
    </w:p>
    <w:p w:rsidR="005963A5" w:rsidRPr="008349FB" w:rsidRDefault="005963A5" w:rsidP="005963A5">
      <w:pPr>
        <w:rPr>
          <w:rFonts w:ascii="Arial Narrow" w:eastAsia="MS Mincho" w:hAnsi="Arial Narrow" w:cs="Courier New"/>
          <w:sz w:val="24"/>
          <w:szCs w:val="24"/>
        </w:rPr>
      </w:pPr>
      <w:r w:rsidRPr="008349FB">
        <w:rPr>
          <w:rFonts w:ascii="Arial Narrow" w:eastAsia="MS Mincho" w:hAnsi="Arial Narrow" w:cs="Courier New"/>
          <w:sz w:val="24"/>
          <w:szCs w:val="24"/>
        </w:rPr>
        <w:t>Large Classroom (E 209, 214</w:t>
      </w:r>
      <w:r w:rsidR="00214C41">
        <w:rPr>
          <w:rFonts w:ascii="Arial Narrow" w:eastAsia="MS Mincho" w:hAnsi="Arial Narrow" w:cs="Courier New"/>
          <w:sz w:val="24"/>
          <w:szCs w:val="24"/>
        </w:rPr>
        <w:t>, P116, P136</w:t>
      </w:r>
      <w:r w:rsidRPr="008349FB">
        <w:rPr>
          <w:rFonts w:ascii="Arial Narrow" w:eastAsia="MS Mincho" w:hAnsi="Arial Narrow" w:cs="Courier New"/>
          <w:sz w:val="24"/>
          <w:szCs w:val="24"/>
        </w:rPr>
        <w:t>)</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00553CDC">
        <w:rPr>
          <w:rFonts w:ascii="Arial Narrow" w:eastAsia="MS Mincho" w:hAnsi="Arial Narrow" w:cs="Courier New"/>
          <w:sz w:val="24"/>
          <w:szCs w:val="24"/>
        </w:rPr>
        <w:tab/>
      </w:r>
      <w:r w:rsidRPr="008349FB">
        <w:rPr>
          <w:rFonts w:ascii="Arial Narrow" w:eastAsia="MS Mincho" w:hAnsi="Arial Narrow" w:cs="Courier New"/>
          <w:sz w:val="24"/>
          <w:szCs w:val="24"/>
        </w:rPr>
        <w:t>$</w:t>
      </w:r>
      <w:r w:rsidR="008349FB" w:rsidRPr="008349FB">
        <w:rPr>
          <w:rFonts w:ascii="Arial Narrow" w:eastAsia="MS Mincho" w:hAnsi="Arial Narrow" w:cs="Courier New"/>
          <w:sz w:val="24"/>
          <w:szCs w:val="24"/>
        </w:rPr>
        <w:t xml:space="preserve">  </w:t>
      </w:r>
      <w:r w:rsidRPr="008349FB">
        <w:rPr>
          <w:rFonts w:ascii="Arial Narrow" w:eastAsia="MS Mincho" w:hAnsi="Arial Narrow" w:cs="Courier New"/>
          <w:sz w:val="24"/>
          <w:szCs w:val="24"/>
        </w:rPr>
        <w:t>75.00</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$225.00</w:t>
      </w:r>
      <w:r w:rsidRPr="008349FB">
        <w:rPr>
          <w:rFonts w:ascii="Arial Narrow" w:eastAsia="MS Mincho" w:hAnsi="Arial Narrow" w:cs="Courier New"/>
          <w:sz w:val="24"/>
          <w:szCs w:val="24"/>
        </w:rPr>
        <w:tab/>
      </w:r>
    </w:p>
    <w:p w:rsidR="005963A5" w:rsidRDefault="005963A5" w:rsidP="005963A5">
      <w:pPr>
        <w:rPr>
          <w:rFonts w:ascii="Arial Narrow" w:eastAsia="MS Mincho" w:hAnsi="Arial Narrow" w:cs="Courier New"/>
          <w:sz w:val="24"/>
          <w:szCs w:val="24"/>
        </w:rPr>
      </w:pPr>
      <w:r w:rsidRPr="008349FB">
        <w:rPr>
          <w:rFonts w:ascii="Arial Narrow" w:eastAsia="MS Mincho" w:hAnsi="Arial Narrow" w:cs="Courier New"/>
          <w:sz w:val="24"/>
          <w:szCs w:val="24"/>
        </w:rPr>
        <w:t>Multipurpose Room (123ABC, E206-10)</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w:t>
      </w:r>
      <w:r w:rsidR="008349FB" w:rsidRPr="008349FB">
        <w:rPr>
          <w:rFonts w:ascii="Arial Narrow" w:eastAsia="MS Mincho" w:hAnsi="Arial Narrow" w:cs="Courier New"/>
          <w:sz w:val="24"/>
          <w:szCs w:val="24"/>
        </w:rPr>
        <w:t>100.00</w:t>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r>
      <w:r w:rsid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$350.00</w:t>
      </w:r>
    </w:p>
    <w:p w:rsidR="00214C41" w:rsidRPr="008349FB" w:rsidRDefault="00214C41" w:rsidP="005963A5">
      <w:pPr>
        <w:rPr>
          <w:rFonts w:ascii="Arial Narrow" w:eastAsia="MS Mincho" w:hAnsi="Arial Narrow" w:cs="Courier New"/>
          <w:sz w:val="24"/>
          <w:szCs w:val="24"/>
        </w:rPr>
      </w:pPr>
      <w:r>
        <w:rPr>
          <w:rFonts w:ascii="Arial Narrow" w:eastAsia="MS Mincho" w:hAnsi="Arial Narrow" w:cs="Courier New"/>
          <w:sz w:val="24"/>
          <w:szCs w:val="24"/>
        </w:rPr>
        <w:t>PEC Medical Lab (P107)</w:t>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t>$100.00</w:t>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t>$350.00</w:t>
      </w:r>
    </w:p>
    <w:p w:rsidR="005963A5" w:rsidRPr="008349FB" w:rsidRDefault="003506C6" w:rsidP="003506C6">
      <w:pPr>
        <w:tabs>
          <w:tab w:val="left" w:pos="1665"/>
        </w:tabs>
        <w:rPr>
          <w:rFonts w:ascii="Arial Narrow" w:eastAsia="MS Mincho" w:hAnsi="Arial Narrow" w:cs="Courier New"/>
          <w:sz w:val="24"/>
          <w:szCs w:val="24"/>
        </w:rPr>
      </w:pPr>
      <w:r>
        <w:rPr>
          <w:rFonts w:ascii="Arial Narrow" w:eastAsia="MS Mincho" w:hAnsi="Arial Narrow" w:cs="Courier New"/>
          <w:sz w:val="24"/>
          <w:szCs w:val="24"/>
        </w:rPr>
        <w:t>Small Conference (</w:t>
      </w:r>
      <w:r w:rsidR="009011F5">
        <w:rPr>
          <w:rFonts w:ascii="Arial Narrow" w:eastAsia="MS Mincho" w:hAnsi="Arial Narrow" w:cs="Courier New"/>
          <w:sz w:val="24"/>
          <w:szCs w:val="24"/>
        </w:rPr>
        <w:t>230,</w:t>
      </w:r>
      <w:r>
        <w:rPr>
          <w:rFonts w:ascii="Arial Narrow" w:eastAsia="MS Mincho" w:hAnsi="Arial Narrow" w:cs="Courier New"/>
          <w:sz w:val="24"/>
          <w:szCs w:val="24"/>
        </w:rPr>
        <w:t>P104,</w:t>
      </w:r>
      <w:r w:rsidR="005963A5" w:rsidRPr="008349FB">
        <w:rPr>
          <w:rFonts w:ascii="Arial Narrow" w:eastAsia="MS Mincho" w:hAnsi="Arial Narrow" w:cs="Courier New"/>
          <w:sz w:val="24"/>
          <w:szCs w:val="24"/>
        </w:rPr>
        <w:t xml:space="preserve"> </w:t>
      </w:r>
      <w:r w:rsidR="009011F5">
        <w:rPr>
          <w:rFonts w:ascii="Arial Narrow" w:eastAsia="MS Mincho" w:hAnsi="Arial Narrow" w:cs="Courier New"/>
          <w:sz w:val="24"/>
          <w:szCs w:val="24"/>
        </w:rPr>
        <w:t>P150</w:t>
      </w:r>
      <w:r w:rsidR="005963A5" w:rsidRPr="008349FB">
        <w:rPr>
          <w:rFonts w:ascii="Arial Narrow" w:eastAsia="MS Mincho" w:hAnsi="Arial Narrow" w:cs="Courier New"/>
          <w:sz w:val="24"/>
          <w:szCs w:val="24"/>
        </w:rPr>
        <w:t>)</w:t>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t>$ 40.00</w:t>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ab/>
        <w:t>$125.00</w:t>
      </w:r>
    </w:p>
    <w:p w:rsidR="00A64B5B" w:rsidRDefault="008349FB" w:rsidP="005963A5">
      <w:pPr>
        <w:rPr>
          <w:rFonts w:ascii="Arial Narrow" w:eastAsia="MS Mincho" w:hAnsi="Arial Narrow" w:cs="Courier New"/>
          <w:sz w:val="24"/>
          <w:szCs w:val="24"/>
        </w:rPr>
      </w:pPr>
      <w:r w:rsidRPr="008349FB">
        <w:rPr>
          <w:rFonts w:ascii="Arial Narrow" w:eastAsia="MS Mincho" w:hAnsi="Arial Narrow" w:cs="Courier New"/>
          <w:sz w:val="24"/>
          <w:szCs w:val="24"/>
        </w:rPr>
        <w:t>Large</w:t>
      </w:r>
      <w:r w:rsidR="005963A5" w:rsidRPr="008349FB">
        <w:rPr>
          <w:rFonts w:ascii="Arial Narrow" w:eastAsia="MS Mincho" w:hAnsi="Arial Narrow" w:cs="Courier New"/>
          <w:sz w:val="24"/>
          <w:szCs w:val="24"/>
        </w:rPr>
        <w:t xml:space="preserve"> Conference Room</w:t>
      </w:r>
      <w:r w:rsidRPr="008349FB">
        <w:rPr>
          <w:rFonts w:ascii="Arial Narrow" w:eastAsia="MS Mincho" w:hAnsi="Arial Narrow" w:cs="Courier New"/>
          <w:sz w:val="24"/>
          <w:szCs w:val="24"/>
        </w:rPr>
        <w:t xml:space="preserve"> (201, </w:t>
      </w:r>
      <w:r w:rsidR="009011F5">
        <w:rPr>
          <w:rFonts w:ascii="Arial Narrow" w:eastAsia="MS Mincho" w:hAnsi="Arial Narrow" w:cs="Courier New"/>
          <w:sz w:val="24"/>
          <w:szCs w:val="24"/>
        </w:rPr>
        <w:t>P155</w:t>
      </w:r>
      <w:r w:rsidR="003506C6">
        <w:rPr>
          <w:rFonts w:ascii="Arial Narrow" w:eastAsia="MS Mincho" w:hAnsi="Arial Narrow" w:cs="Courier New"/>
          <w:sz w:val="24"/>
          <w:szCs w:val="24"/>
        </w:rPr>
        <w:t>)</w:t>
      </w:r>
      <w:r w:rsidRPr="008349FB">
        <w:rPr>
          <w:rFonts w:ascii="Arial Narrow" w:eastAsia="MS Mincho" w:hAnsi="Arial Narrow" w:cs="Courier New"/>
          <w:sz w:val="24"/>
          <w:szCs w:val="24"/>
        </w:rPr>
        <w:t xml:space="preserve"> </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$ 55.00</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t>$175.00</w:t>
      </w:r>
      <w:r w:rsidRPr="008349FB">
        <w:rPr>
          <w:rFonts w:ascii="Arial Narrow" w:eastAsia="MS Mincho" w:hAnsi="Arial Narrow" w:cs="Courier New"/>
          <w:sz w:val="24"/>
          <w:szCs w:val="24"/>
        </w:rPr>
        <w:tab/>
      </w:r>
      <w:r w:rsidRPr="008349FB">
        <w:rPr>
          <w:rFonts w:ascii="Arial Narrow" w:eastAsia="MS Mincho" w:hAnsi="Arial Narrow" w:cs="Courier New"/>
          <w:sz w:val="24"/>
          <w:szCs w:val="24"/>
        </w:rPr>
        <w:tab/>
      </w:r>
    </w:p>
    <w:p w:rsidR="003F5B3F" w:rsidRDefault="00A64B5B" w:rsidP="005963A5">
      <w:pPr>
        <w:rPr>
          <w:rFonts w:ascii="Arial Narrow" w:eastAsia="MS Mincho" w:hAnsi="Arial Narrow" w:cs="Courier New"/>
          <w:sz w:val="24"/>
          <w:szCs w:val="24"/>
        </w:rPr>
      </w:pPr>
      <w:r>
        <w:rPr>
          <w:rFonts w:ascii="Arial Narrow" w:eastAsia="MS Mincho" w:hAnsi="Arial Narrow" w:cs="Courier New"/>
          <w:sz w:val="24"/>
          <w:szCs w:val="24"/>
        </w:rPr>
        <w:t>Room Set-Up</w:t>
      </w:r>
      <w:r w:rsidR="00214C41">
        <w:rPr>
          <w:rFonts w:ascii="Arial Narrow" w:eastAsia="MS Mincho" w:hAnsi="Arial Narrow" w:cs="Courier New"/>
          <w:sz w:val="24"/>
          <w:szCs w:val="24"/>
        </w:rPr>
        <w:t xml:space="preserve"> Fee</w:t>
      </w:r>
      <w:r>
        <w:rPr>
          <w:rFonts w:ascii="Arial Narrow" w:eastAsia="MS Mincho" w:hAnsi="Arial Narrow" w:cs="Courier New"/>
          <w:sz w:val="24"/>
          <w:szCs w:val="24"/>
        </w:rPr>
        <w:t xml:space="preserve"> (see below)</w:t>
      </w:r>
      <w:r>
        <w:rPr>
          <w:rFonts w:ascii="Arial Narrow" w:eastAsia="MS Mincho" w:hAnsi="Arial Narrow" w:cs="Courier New"/>
          <w:sz w:val="24"/>
          <w:szCs w:val="24"/>
        </w:rPr>
        <w:tab/>
      </w:r>
      <w:r w:rsidR="003E3F4E">
        <w:rPr>
          <w:rFonts w:ascii="Arial Narrow" w:eastAsia="MS Mincho" w:hAnsi="Arial Narrow" w:cs="Courier New"/>
          <w:sz w:val="24"/>
          <w:szCs w:val="24"/>
        </w:rPr>
        <w:tab/>
      </w:r>
      <w:r w:rsidR="003E3F4E">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r>
      <w:r>
        <w:rPr>
          <w:rFonts w:ascii="Arial Narrow" w:eastAsia="MS Mincho" w:hAnsi="Arial Narrow" w:cs="Courier New"/>
          <w:sz w:val="24"/>
          <w:szCs w:val="24"/>
        </w:rPr>
        <w:tab/>
        <w:t>$</w:t>
      </w:r>
      <w:r w:rsidR="00543769">
        <w:rPr>
          <w:rFonts w:ascii="Arial Narrow" w:eastAsia="MS Mincho" w:hAnsi="Arial Narrow" w:cs="Courier New"/>
          <w:sz w:val="24"/>
          <w:szCs w:val="24"/>
        </w:rPr>
        <w:t xml:space="preserve">  75</w:t>
      </w:r>
      <w:r>
        <w:rPr>
          <w:rFonts w:ascii="Arial Narrow" w:eastAsia="MS Mincho" w:hAnsi="Arial Narrow" w:cs="Courier New"/>
          <w:sz w:val="24"/>
          <w:szCs w:val="24"/>
        </w:rPr>
        <w:t>.00</w:t>
      </w:r>
      <w:r w:rsidR="008349FB" w:rsidRPr="008349FB">
        <w:rPr>
          <w:rFonts w:ascii="Arial Narrow" w:eastAsia="MS Mincho" w:hAnsi="Arial Narrow" w:cs="Courier New"/>
          <w:sz w:val="24"/>
          <w:szCs w:val="24"/>
        </w:rPr>
        <w:tab/>
      </w:r>
    </w:p>
    <w:p w:rsidR="005963A5" w:rsidRPr="008349FB" w:rsidRDefault="00553CDC" w:rsidP="005963A5">
      <w:pPr>
        <w:rPr>
          <w:rFonts w:ascii="Arial Narrow" w:eastAsia="MS Mincho" w:hAnsi="Arial Narrow" w:cs="Courier New"/>
          <w:sz w:val="24"/>
          <w:szCs w:val="24"/>
        </w:rPr>
      </w:pPr>
      <w:r>
        <w:rPr>
          <w:rFonts w:ascii="Arial Narrow" w:eastAsia="MS Mincho" w:hAnsi="Arial Narrow" w:cs="Courier New"/>
          <w:sz w:val="24"/>
          <w:szCs w:val="24"/>
        </w:rPr>
        <w:t xml:space="preserve">Hourly </w:t>
      </w:r>
      <w:r w:rsidR="005963A5" w:rsidRPr="008349FB">
        <w:rPr>
          <w:rFonts w:ascii="Arial Narrow" w:eastAsia="MS Mincho" w:hAnsi="Arial Narrow" w:cs="Courier New"/>
          <w:sz w:val="24"/>
          <w:szCs w:val="24"/>
        </w:rPr>
        <w:t>Technology Set-Up Fee</w:t>
      </w:r>
      <w:r w:rsidR="008349FB" w:rsidRPr="008349FB">
        <w:rPr>
          <w:rFonts w:ascii="Arial Narrow" w:eastAsia="MS Mincho" w:hAnsi="Arial Narrow" w:cs="Courier New"/>
          <w:sz w:val="24"/>
          <w:szCs w:val="24"/>
        </w:rPr>
        <w:t xml:space="preserve"> (if needed) </w:t>
      </w:r>
      <w:r w:rsidR="005963A5" w:rsidRPr="008349FB">
        <w:rPr>
          <w:rFonts w:ascii="Arial Narrow" w:eastAsia="MS Mincho" w:hAnsi="Arial Narrow" w:cs="Courier New"/>
          <w:sz w:val="24"/>
          <w:szCs w:val="24"/>
        </w:rPr>
        <w:tab/>
      </w:r>
      <w:r w:rsidR="005963A5" w:rsidRPr="008349FB">
        <w:rPr>
          <w:rFonts w:ascii="Arial Narrow" w:eastAsia="MS Mincho" w:hAnsi="Arial Narrow" w:cs="Courier New"/>
          <w:sz w:val="24"/>
          <w:szCs w:val="24"/>
        </w:rPr>
        <w:tab/>
      </w:r>
      <w:r w:rsidR="005963A5" w:rsidRPr="008349FB">
        <w:rPr>
          <w:rFonts w:ascii="Arial Narrow" w:eastAsia="MS Mincho" w:hAnsi="Arial Narrow" w:cs="Courier New"/>
          <w:sz w:val="24"/>
          <w:szCs w:val="24"/>
        </w:rPr>
        <w:tab/>
      </w:r>
      <w:r w:rsidR="005963A5" w:rsidRPr="008349FB">
        <w:rPr>
          <w:rFonts w:ascii="Arial Narrow" w:eastAsia="MS Mincho" w:hAnsi="Arial Narrow" w:cs="Courier New"/>
          <w:sz w:val="24"/>
          <w:szCs w:val="24"/>
        </w:rPr>
        <w:tab/>
      </w:r>
      <w:r w:rsidR="005963A5" w:rsidRPr="008349FB">
        <w:rPr>
          <w:rFonts w:ascii="Arial Narrow" w:eastAsia="MS Mincho" w:hAnsi="Arial Narrow" w:cs="Courier New"/>
          <w:sz w:val="24"/>
          <w:szCs w:val="24"/>
        </w:rPr>
        <w:tab/>
      </w:r>
      <w:r w:rsidR="005963A5" w:rsidRPr="008349FB">
        <w:rPr>
          <w:rFonts w:ascii="Arial Narrow" w:eastAsia="MS Mincho" w:hAnsi="Arial Narrow" w:cs="Courier New"/>
          <w:sz w:val="24"/>
          <w:szCs w:val="24"/>
        </w:rPr>
        <w:tab/>
      </w:r>
      <w:r w:rsidR="008349FB" w:rsidRPr="008349FB">
        <w:rPr>
          <w:rFonts w:ascii="Arial Narrow" w:eastAsia="MS Mincho" w:hAnsi="Arial Narrow" w:cs="Courier New"/>
          <w:sz w:val="24"/>
          <w:szCs w:val="24"/>
        </w:rPr>
        <w:t xml:space="preserve">  </w:t>
      </w:r>
      <w:r w:rsidR="005963A5" w:rsidRPr="008349FB">
        <w:rPr>
          <w:rFonts w:ascii="Arial Narrow" w:eastAsia="MS Mincho" w:hAnsi="Arial Narrow" w:cs="Courier New"/>
          <w:sz w:val="24"/>
          <w:szCs w:val="24"/>
        </w:rPr>
        <w:t>$25</w:t>
      </w:r>
      <w:r w:rsidR="008349FB" w:rsidRPr="008349FB">
        <w:rPr>
          <w:rFonts w:ascii="Arial Narrow" w:eastAsia="MS Mincho" w:hAnsi="Arial Narrow" w:cs="Courier New"/>
          <w:sz w:val="24"/>
          <w:szCs w:val="24"/>
        </w:rPr>
        <w:t>.00</w:t>
      </w:r>
    </w:p>
    <w:p w:rsidR="00A9326C" w:rsidRDefault="00A9326C" w:rsidP="00553CDC">
      <w:pPr>
        <w:spacing w:after="0" w:line="240" w:lineRule="auto"/>
        <w:rPr>
          <w:rFonts w:ascii="Arial Narrow" w:eastAsia="MS Mincho" w:hAnsi="Arial Narrow" w:cs="Courier New"/>
          <w:sz w:val="24"/>
          <w:szCs w:val="24"/>
        </w:rPr>
      </w:pPr>
    </w:p>
    <w:p w:rsidR="00553CDC" w:rsidRDefault="00A9326C" w:rsidP="00553CDC">
      <w:pPr>
        <w:spacing w:after="0" w:line="240" w:lineRule="auto"/>
        <w:rPr>
          <w:rFonts w:ascii="Arial Narrow" w:eastAsia="MS Mincho" w:hAnsi="Arial Narrow" w:cs="Courier New"/>
          <w:sz w:val="24"/>
          <w:szCs w:val="24"/>
        </w:rPr>
      </w:pPr>
      <w:r w:rsidRPr="00553CDC">
        <w:rPr>
          <w:rFonts w:ascii="Arial Narrow" w:eastAsia="MS Mincho" w:hAnsi="Arial Narrow" w:cs="Courier New"/>
          <w:b/>
          <w:sz w:val="24"/>
          <w:szCs w:val="24"/>
        </w:rPr>
        <w:t xml:space="preserve">Rental </w:t>
      </w:r>
      <w:r w:rsidR="008349FB" w:rsidRPr="00553CDC">
        <w:rPr>
          <w:rFonts w:ascii="Arial Narrow" w:eastAsia="MS Mincho" w:hAnsi="Arial Narrow" w:cs="Courier New"/>
          <w:b/>
          <w:sz w:val="24"/>
          <w:szCs w:val="24"/>
        </w:rPr>
        <w:t>Provisions</w:t>
      </w:r>
      <w:r w:rsidR="004D4A9F">
        <w:rPr>
          <w:rFonts w:ascii="Arial Narrow" w:eastAsia="MS Mincho" w:hAnsi="Arial Narrow" w:cs="Courier New"/>
          <w:sz w:val="24"/>
          <w:szCs w:val="24"/>
        </w:rPr>
        <w:t>:</w:t>
      </w:r>
    </w:p>
    <w:p w:rsidR="00553CDC" w:rsidRDefault="00553CDC" w:rsidP="00553CDC">
      <w:pPr>
        <w:spacing w:after="0" w:line="240" w:lineRule="auto"/>
        <w:rPr>
          <w:rFonts w:ascii="Arial Narrow" w:eastAsia="MS Mincho" w:hAnsi="Arial Narrow" w:cs="Courier New"/>
        </w:rPr>
      </w:pPr>
    </w:p>
    <w:p w:rsidR="00163A59" w:rsidRDefault="003506C6" w:rsidP="00553CDC">
      <w:pPr>
        <w:spacing w:after="0" w:line="240" w:lineRule="auto"/>
        <w:rPr>
          <w:rFonts w:ascii="Arial Narrow" w:eastAsia="MS Mincho" w:hAnsi="Arial Narrow" w:cs="Courier New"/>
        </w:rPr>
      </w:pPr>
      <w:r w:rsidRPr="00553CDC">
        <w:rPr>
          <w:rFonts w:ascii="Arial Narrow" w:eastAsia="MS Mincho" w:hAnsi="Arial Narrow" w:cs="Courier New"/>
        </w:rPr>
        <w:t>Renting space</w:t>
      </w:r>
      <w:r w:rsidR="00C909AB" w:rsidRPr="00553CDC">
        <w:rPr>
          <w:rFonts w:ascii="Arial Narrow" w:eastAsia="MS Mincho" w:hAnsi="Arial Narrow" w:cs="Courier New"/>
        </w:rPr>
        <w:t xml:space="preserve"> at WCCC</w:t>
      </w:r>
      <w:r w:rsidRPr="00553CDC">
        <w:rPr>
          <w:rFonts w:ascii="Arial Narrow" w:eastAsia="MS Mincho" w:hAnsi="Arial Narrow" w:cs="Courier New"/>
        </w:rPr>
        <w:t xml:space="preserve"> is an opportunity but not a right conveyed to any person or organization.  </w:t>
      </w:r>
      <w:r w:rsidR="008349FB" w:rsidRPr="00553CDC">
        <w:rPr>
          <w:rFonts w:ascii="Arial Narrow" w:eastAsia="MS Mincho" w:hAnsi="Arial Narrow" w:cs="Courier New"/>
        </w:rPr>
        <w:t>Priority scheduling</w:t>
      </w:r>
      <w:r w:rsidR="00FB27A5" w:rsidRPr="00553CDC">
        <w:rPr>
          <w:rFonts w:ascii="Arial Narrow" w:eastAsia="MS Mincho" w:hAnsi="Arial Narrow" w:cs="Courier New"/>
        </w:rPr>
        <w:t xml:space="preserve"> always is to be</w:t>
      </w:r>
      <w:r w:rsidR="008349FB" w:rsidRPr="00553CDC">
        <w:rPr>
          <w:rFonts w:ascii="Arial Narrow" w:eastAsia="MS Mincho" w:hAnsi="Arial Narrow" w:cs="Courier New"/>
        </w:rPr>
        <w:t xml:space="preserve"> </w:t>
      </w:r>
      <w:r w:rsidR="00691723" w:rsidRPr="00553CDC">
        <w:rPr>
          <w:rFonts w:ascii="Arial Narrow" w:eastAsia="MS Mincho" w:hAnsi="Arial Narrow" w:cs="Courier New"/>
        </w:rPr>
        <w:t xml:space="preserve">for the </w:t>
      </w:r>
      <w:r w:rsidR="008349FB" w:rsidRPr="00553CDC">
        <w:rPr>
          <w:rFonts w:ascii="Arial Narrow" w:eastAsia="MS Mincho" w:hAnsi="Arial Narrow" w:cs="Courier New"/>
        </w:rPr>
        <w:t xml:space="preserve">College and College-related events. </w:t>
      </w:r>
      <w:r w:rsidR="00FB27A5" w:rsidRPr="00553CDC">
        <w:rPr>
          <w:rFonts w:ascii="Arial Narrow" w:eastAsia="MS Mincho" w:hAnsi="Arial Narrow" w:cs="Courier New"/>
        </w:rPr>
        <w:t xml:space="preserve"> In addition, p</w:t>
      </w:r>
      <w:r w:rsidR="008349FB" w:rsidRPr="00553CDC">
        <w:rPr>
          <w:rFonts w:ascii="Arial Narrow" w:eastAsia="MS Mincho" w:hAnsi="Arial Narrow" w:cs="Courier New"/>
        </w:rPr>
        <w:t xml:space="preserve">riority for facilities rentals will be given to individuals or organizations </w:t>
      </w:r>
      <w:r w:rsidR="00573850" w:rsidRPr="00553CDC">
        <w:rPr>
          <w:rFonts w:ascii="Arial Narrow" w:eastAsia="MS Mincho" w:hAnsi="Arial Narrow" w:cs="Courier New"/>
        </w:rPr>
        <w:t>that are compatible with the mission of the College</w:t>
      </w:r>
      <w:r w:rsidR="00163A59" w:rsidRPr="00553CDC">
        <w:rPr>
          <w:rFonts w:ascii="Arial Narrow" w:eastAsia="MS Mincho" w:hAnsi="Arial Narrow" w:cs="Courier New"/>
        </w:rPr>
        <w:t>.  The College reserves the right to deny the rental of space in cases where the proposed event/program/class may adversely impact WCCC or its constituents</w:t>
      </w:r>
      <w:r w:rsidR="004D4A9F">
        <w:rPr>
          <w:rFonts w:ascii="Arial Narrow" w:eastAsia="MS Mincho" w:hAnsi="Arial Narrow" w:cs="Courier New"/>
        </w:rPr>
        <w:t xml:space="preserve"> or that has left facili</w:t>
      </w:r>
      <w:r w:rsidR="00E00F06">
        <w:rPr>
          <w:rFonts w:ascii="Arial Narrow" w:eastAsia="MS Mincho" w:hAnsi="Arial Narrow" w:cs="Courier New"/>
        </w:rPr>
        <w:t>ties with significant clean-up needs or any damages</w:t>
      </w:r>
      <w:r w:rsidR="00163A59" w:rsidRPr="00553CDC">
        <w:rPr>
          <w:rFonts w:ascii="Arial Narrow" w:eastAsia="MS Mincho" w:hAnsi="Arial Narrow" w:cs="Courier New"/>
        </w:rPr>
        <w:t>.</w:t>
      </w:r>
      <w:r w:rsidR="00573850" w:rsidRPr="00553CDC">
        <w:rPr>
          <w:rFonts w:ascii="Arial Narrow" w:eastAsia="MS Mincho" w:hAnsi="Arial Narrow" w:cs="Courier New"/>
        </w:rPr>
        <w:t xml:space="preserve">  </w:t>
      </w:r>
      <w:r w:rsidR="004D4A9F">
        <w:rPr>
          <w:rFonts w:ascii="Arial Narrow" w:eastAsia="MS Mincho" w:hAnsi="Arial Narrow" w:cs="Courier New"/>
        </w:rPr>
        <w:t xml:space="preserve"> </w:t>
      </w:r>
    </w:p>
    <w:p w:rsidR="00553CDC" w:rsidRPr="00553CDC" w:rsidRDefault="00553CDC" w:rsidP="00553CDC">
      <w:pPr>
        <w:spacing w:after="0" w:line="240" w:lineRule="auto"/>
        <w:rPr>
          <w:rFonts w:ascii="Arial Narrow" w:eastAsia="MS Mincho" w:hAnsi="Arial Narrow" w:cs="Courier New"/>
        </w:rPr>
      </w:pPr>
    </w:p>
    <w:p w:rsidR="008349FB" w:rsidRDefault="00FB27A5" w:rsidP="00553CDC">
      <w:pPr>
        <w:pStyle w:val="ListParagraph"/>
        <w:numPr>
          <w:ilvl w:val="0"/>
          <w:numId w:val="8"/>
        </w:numPr>
        <w:spacing w:after="0" w:line="240" w:lineRule="auto"/>
        <w:ind w:left="720"/>
        <w:rPr>
          <w:rFonts w:ascii="Arial Narrow" w:eastAsia="MS Mincho" w:hAnsi="Arial Narrow" w:cs="Courier New"/>
        </w:rPr>
      </w:pPr>
      <w:r w:rsidRPr="00B04F94">
        <w:rPr>
          <w:rFonts w:ascii="Arial Narrow" w:eastAsia="MS Mincho" w:hAnsi="Arial Narrow" w:cs="Courier New"/>
        </w:rPr>
        <w:t>As Warren County Community College</w:t>
      </w:r>
      <w:r w:rsidR="00573850" w:rsidRPr="00B04F94">
        <w:rPr>
          <w:rFonts w:ascii="Arial Narrow" w:eastAsia="MS Mincho" w:hAnsi="Arial Narrow" w:cs="Courier New"/>
        </w:rPr>
        <w:t xml:space="preserve"> facilities are supported through non-profit public bonds, the College reserves the right to deny access to organizations intended to use College facilities for profit-making activities.</w:t>
      </w:r>
    </w:p>
    <w:p w:rsidR="00553CDC" w:rsidRPr="00553CDC" w:rsidRDefault="00553CDC" w:rsidP="00553CDC">
      <w:pPr>
        <w:spacing w:after="0" w:line="240" w:lineRule="auto"/>
        <w:ind w:left="360"/>
        <w:rPr>
          <w:rFonts w:ascii="Arial Narrow" w:eastAsia="MS Mincho" w:hAnsi="Arial Narrow" w:cs="Courier New"/>
        </w:rPr>
      </w:pPr>
    </w:p>
    <w:p w:rsidR="00FB27A5" w:rsidRDefault="00FB27A5" w:rsidP="00553CDC">
      <w:pPr>
        <w:pStyle w:val="ListParagraph"/>
        <w:numPr>
          <w:ilvl w:val="0"/>
          <w:numId w:val="8"/>
        </w:numPr>
        <w:spacing w:after="0" w:line="240" w:lineRule="auto"/>
        <w:ind w:left="720"/>
        <w:rPr>
          <w:rFonts w:ascii="Arial Narrow" w:eastAsia="MS Mincho" w:hAnsi="Arial Narrow" w:cs="Courier New"/>
        </w:rPr>
      </w:pPr>
      <w:r w:rsidRPr="00B04F94">
        <w:rPr>
          <w:rFonts w:ascii="Arial Narrow" w:eastAsia="MS Mincho" w:hAnsi="Arial Narrow" w:cs="Courier New"/>
        </w:rPr>
        <w:t>Warren County Community College is an AA/EEOC compliant institution.  Use of its facilities shall be in compliance with existing federal and state requirements and Board of Trustee policy 510.</w:t>
      </w:r>
      <w:r w:rsidR="00A9326C" w:rsidRPr="00B04F94">
        <w:rPr>
          <w:rFonts w:ascii="Arial Narrow" w:eastAsia="MS Mincho" w:hAnsi="Arial Narrow" w:cs="Courier New"/>
        </w:rPr>
        <w:t xml:space="preserve">  All users of College facilities must comply with the College’s Standard of Community Conduct.</w:t>
      </w:r>
    </w:p>
    <w:p w:rsidR="00553CDC" w:rsidRPr="00553CDC" w:rsidRDefault="00553CDC" w:rsidP="00553CDC">
      <w:pPr>
        <w:pStyle w:val="ListParagraph"/>
        <w:spacing w:after="0" w:line="240" w:lineRule="auto"/>
        <w:ind w:left="360"/>
        <w:rPr>
          <w:rFonts w:ascii="Arial Narrow" w:eastAsia="MS Mincho" w:hAnsi="Arial Narrow" w:cs="Courier New"/>
        </w:rPr>
      </w:pPr>
    </w:p>
    <w:p w:rsidR="008349FB" w:rsidRDefault="00214C41" w:rsidP="00553CDC">
      <w:pPr>
        <w:pStyle w:val="ListParagraph"/>
        <w:numPr>
          <w:ilvl w:val="0"/>
          <w:numId w:val="8"/>
        </w:numPr>
        <w:spacing w:after="0" w:line="240" w:lineRule="auto"/>
        <w:ind w:left="720"/>
        <w:rPr>
          <w:rFonts w:ascii="Arial Narrow" w:eastAsia="MS Mincho" w:hAnsi="Arial Narrow" w:cs="Courier New"/>
        </w:rPr>
      </w:pPr>
      <w:r>
        <w:rPr>
          <w:rFonts w:ascii="Arial Narrow" w:eastAsia="MS Mincho" w:hAnsi="Arial Narrow" w:cs="Courier New"/>
        </w:rPr>
        <w:t xml:space="preserve">Renters will be assessed fees in accordance with the rates listed above.  </w:t>
      </w:r>
      <w:r w:rsidR="008349FB" w:rsidRPr="00B04F94">
        <w:rPr>
          <w:rFonts w:ascii="Arial Narrow" w:eastAsia="MS Mincho" w:hAnsi="Arial Narrow" w:cs="Courier New"/>
        </w:rPr>
        <w:t>Weekly rates may be available upon request.</w:t>
      </w:r>
    </w:p>
    <w:p w:rsidR="00553CDC" w:rsidRPr="00553CDC" w:rsidRDefault="00553CDC" w:rsidP="00553CDC">
      <w:pPr>
        <w:pStyle w:val="ListParagraph"/>
        <w:spacing w:after="0" w:line="240" w:lineRule="auto"/>
        <w:ind w:left="360"/>
        <w:rPr>
          <w:rFonts w:ascii="Arial Narrow" w:eastAsia="MS Mincho" w:hAnsi="Arial Narrow" w:cs="Courier New"/>
        </w:rPr>
      </w:pPr>
    </w:p>
    <w:p w:rsidR="00FB27A5" w:rsidRDefault="00FB27A5" w:rsidP="00553CDC">
      <w:pPr>
        <w:pStyle w:val="ListParagraph"/>
        <w:numPr>
          <w:ilvl w:val="0"/>
          <w:numId w:val="8"/>
        </w:numPr>
        <w:spacing w:after="0" w:line="240" w:lineRule="auto"/>
        <w:ind w:left="720"/>
        <w:rPr>
          <w:rFonts w:ascii="Arial Narrow" w:eastAsia="MS Mincho" w:hAnsi="Arial Narrow" w:cs="Courier New"/>
        </w:rPr>
      </w:pPr>
      <w:r w:rsidRPr="00B04F94">
        <w:rPr>
          <w:rFonts w:ascii="Arial Narrow" w:eastAsia="MS Mincho" w:hAnsi="Arial Narrow" w:cs="Courier New"/>
        </w:rPr>
        <w:t>A Technology set-up fee may be applied if access is needed for certain networked equipment (example, electronic workstation, ELMO, or smart</w:t>
      </w:r>
      <w:r w:rsidR="00691723" w:rsidRPr="00B04F94">
        <w:rPr>
          <w:rFonts w:ascii="Arial Narrow" w:eastAsia="MS Mincho" w:hAnsi="Arial Narrow" w:cs="Courier New"/>
        </w:rPr>
        <w:t xml:space="preserve"> </w:t>
      </w:r>
      <w:r w:rsidRPr="00B04F94">
        <w:rPr>
          <w:rFonts w:ascii="Arial Narrow" w:eastAsia="MS Mincho" w:hAnsi="Arial Narrow" w:cs="Courier New"/>
        </w:rPr>
        <w:t xml:space="preserve">board technology).  Additional </w:t>
      </w:r>
      <w:r w:rsidR="00A83C66" w:rsidRPr="00B04F94">
        <w:rPr>
          <w:rFonts w:ascii="Arial Narrow" w:eastAsia="MS Mincho" w:hAnsi="Arial Narrow" w:cs="Courier New"/>
        </w:rPr>
        <w:t xml:space="preserve">hourly </w:t>
      </w:r>
      <w:r w:rsidRPr="00B04F94">
        <w:rPr>
          <w:rFonts w:ascii="Arial Narrow" w:eastAsia="MS Mincho" w:hAnsi="Arial Narrow" w:cs="Courier New"/>
        </w:rPr>
        <w:t>charges may apply if a technician is required before or during the rental period</w:t>
      </w:r>
      <w:r w:rsidR="00B04F94" w:rsidRPr="00B04F94">
        <w:rPr>
          <w:rFonts w:ascii="Arial Narrow" w:eastAsia="MS Mincho" w:hAnsi="Arial Narrow" w:cs="Courier New"/>
        </w:rPr>
        <w:t xml:space="preserve"> </w:t>
      </w:r>
      <w:r w:rsidR="00A64B5B" w:rsidRPr="00553CDC">
        <w:rPr>
          <w:rFonts w:ascii="Arial Narrow" w:eastAsia="MS Mincho" w:hAnsi="Arial Narrow" w:cs="Courier New"/>
        </w:rPr>
        <w:t>to assist with technology needs.  The using office must specify the need for technology assistance at least 24 hours ahead of time.</w:t>
      </w:r>
    </w:p>
    <w:p w:rsidR="00553CDC" w:rsidRPr="00553CDC" w:rsidRDefault="00553CDC" w:rsidP="00553CDC">
      <w:pPr>
        <w:spacing w:after="0" w:line="240" w:lineRule="auto"/>
        <w:ind w:left="360"/>
        <w:rPr>
          <w:rFonts w:ascii="Arial Narrow" w:eastAsia="MS Mincho" w:hAnsi="Arial Narrow" w:cs="Courier New"/>
        </w:rPr>
      </w:pPr>
    </w:p>
    <w:p w:rsidR="00214C41" w:rsidRDefault="00214C41" w:rsidP="00553CDC">
      <w:pPr>
        <w:pStyle w:val="ListParagraph"/>
        <w:numPr>
          <w:ilvl w:val="0"/>
          <w:numId w:val="8"/>
        </w:numPr>
        <w:spacing w:after="0" w:line="240" w:lineRule="auto"/>
        <w:ind w:left="720"/>
        <w:rPr>
          <w:rFonts w:ascii="Arial Narrow" w:eastAsia="MS Mincho" w:hAnsi="Arial Narrow" w:cs="Courier New"/>
        </w:rPr>
      </w:pPr>
      <w:r>
        <w:rPr>
          <w:rFonts w:ascii="Arial Narrow" w:eastAsia="MS Mincho" w:hAnsi="Arial Narrow" w:cs="Courier New"/>
        </w:rPr>
        <w:t>A room set-up fee may be assessed if us</w:t>
      </w:r>
      <w:r w:rsidR="003E3F4E">
        <w:rPr>
          <w:rFonts w:ascii="Arial Narrow" w:eastAsia="MS Mincho" w:hAnsi="Arial Narrow" w:cs="Courier New"/>
        </w:rPr>
        <w:t xml:space="preserve">age requires a significant movement of furnishings or special accommodations are required (such as a stage, lectern or sound systems).  The College will advise any potential renter of additional fees as part of the rental agreement.  </w:t>
      </w:r>
    </w:p>
    <w:p w:rsidR="00214C41" w:rsidRPr="00214C41" w:rsidRDefault="00214C41" w:rsidP="00214C41">
      <w:pPr>
        <w:pStyle w:val="ListParagraph"/>
        <w:rPr>
          <w:rFonts w:ascii="Arial Narrow" w:eastAsia="MS Mincho" w:hAnsi="Arial Narrow" w:cs="Courier New"/>
        </w:rPr>
      </w:pPr>
    </w:p>
    <w:p w:rsidR="00B04F94" w:rsidRDefault="00214C41" w:rsidP="00553CDC">
      <w:pPr>
        <w:pStyle w:val="ListParagraph"/>
        <w:numPr>
          <w:ilvl w:val="0"/>
          <w:numId w:val="8"/>
        </w:numPr>
        <w:spacing w:after="0" w:line="240" w:lineRule="auto"/>
        <w:ind w:left="720"/>
        <w:rPr>
          <w:rFonts w:ascii="Arial Narrow" w:eastAsia="MS Mincho" w:hAnsi="Arial Narrow" w:cs="Courier New"/>
        </w:rPr>
      </w:pPr>
      <w:r>
        <w:rPr>
          <w:rFonts w:ascii="Arial Narrow" w:eastAsia="MS Mincho" w:hAnsi="Arial Narrow" w:cs="Courier New"/>
        </w:rPr>
        <w:t xml:space="preserve">Due to instructional needs, computer, science </w:t>
      </w:r>
      <w:r w:rsidR="00B04F94" w:rsidRPr="00B04F94">
        <w:rPr>
          <w:rFonts w:ascii="Arial Narrow" w:eastAsia="MS Mincho" w:hAnsi="Arial Narrow" w:cs="Courier New"/>
        </w:rPr>
        <w:t xml:space="preserve">and simulation labs </w:t>
      </w:r>
      <w:r w:rsidR="00553CDC">
        <w:rPr>
          <w:rFonts w:ascii="Arial Narrow" w:eastAsia="MS Mincho" w:hAnsi="Arial Narrow" w:cs="Courier New"/>
        </w:rPr>
        <w:t xml:space="preserve">on the Washington campus </w:t>
      </w:r>
      <w:r w:rsidR="00B04F94" w:rsidRPr="00B04F94">
        <w:rPr>
          <w:rFonts w:ascii="Arial Narrow" w:eastAsia="MS Mincho" w:hAnsi="Arial Narrow" w:cs="Courier New"/>
        </w:rPr>
        <w:t>are not available for rental</w:t>
      </w:r>
      <w:r>
        <w:rPr>
          <w:rFonts w:ascii="Arial Narrow" w:eastAsia="MS Mincho" w:hAnsi="Arial Narrow" w:cs="Courier New"/>
        </w:rPr>
        <w:t xml:space="preserve"> for non-college sponsored activities</w:t>
      </w:r>
      <w:r w:rsidR="00B04F94" w:rsidRPr="00B04F94">
        <w:rPr>
          <w:rFonts w:ascii="Arial Narrow" w:eastAsia="MS Mincho" w:hAnsi="Arial Narrow" w:cs="Courier New"/>
        </w:rPr>
        <w:t xml:space="preserve">.  </w:t>
      </w:r>
      <w:r>
        <w:rPr>
          <w:rFonts w:ascii="Arial Narrow" w:eastAsia="MS Mincho" w:hAnsi="Arial Narrow" w:cs="Courier New"/>
        </w:rPr>
        <w:t>C</w:t>
      </w:r>
      <w:r w:rsidR="00553CDC">
        <w:rPr>
          <w:rFonts w:ascii="Arial Narrow" w:eastAsia="MS Mincho" w:hAnsi="Arial Narrow" w:cs="Courier New"/>
        </w:rPr>
        <w:t xml:space="preserve">omputer laboratory rental </w:t>
      </w:r>
      <w:r>
        <w:rPr>
          <w:rFonts w:ascii="Arial Narrow" w:eastAsia="MS Mincho" w:hAnsi="Arial Narrow" w:cs="Courier New"/>
        </w:rPr>
        <w:t xml:space="preserve">is available on a case by case basis at the Phillipsburg Education Center.  Outside organizations must adhere to all WCCC Technology Use policies and may not install their own software or disable any software or hardware.  </w:t>
      </w:r>
    </w:p>
    <w:p w:rsidR="00B04F94" w:rsidRPr="00B04F94" w:rsidRDefault="00B04F94" w:rsidP="00553CDC">
      <w:pPr>
        <w:pStyle w:val="ListParagraph"/>
        <w:spacing w:after="0" w:line="240" w:lineRule="auto"/>
        <w:ind w:left="360"/>
        <w:rPr>
          <w:rFonts w:ascii="Arial Narrow" w:eastAsia="MS Mincho" w:hAnsi="Arial Narrow" w:cs="Courier New"/>
        </w:rPr>
      </w:pPr>
    </w:p>
    <w:p w:rsidR="00FB27A5" w:rsidRDefault="00FB27A5" w:rsidP="00553CDC">
      <w:pPr>
        <w:pStyle w:val="ListParagraph"/>
        <w:numPr>
          <w:ilvl w:val="0"/>
          <w:numId w:val="8"/>
        </w:numPr>
        <w:spacing w:after="0" w:line="240" w:lineRule="auto"/>
        <w:ind w:left="720"/>
        <w:rPr>
          <w:rFonts w:ascii="Arial Narrow" w:eastAsia="MS Mincho" w:hAnsi="Arial Narrow" w:cs="Courier New"/>
        </w:rPr>
      </w:pPr>
      <w:r w:rsidRPr="00B04F94">
        <w:rPr>
          <w:rFonts w:ascii="Arial Narrow" w:eastAsia="MS Mincho" w:hAnsi="Arial Narrow" w:cs="Courier New"/>
        </w:rPr>
        <w:t xml:space="preserve">Facility rentals are available during normal college hours of operation only.  </w:t>
      </w:r>
    </w:p>
    <w:p w:rsidR="00B04F94" w:rsidRPr="00B04F94" w:rsidRDefault="00B04F94" w:rsidP="00553CDC">
      <w:pPr>
        <w:pStyle w:val="ListParagraph"/>
        <w:spacing w:after="0" w:line="240" w:lineRule="auto"/>
        <w:ind w:left="360"/>
        <w:rPr>
          <w:rFonts w:ascii="Arial Narrow" w:eastAsia="MS Mincho" w:hAnsi="Arial Narrow" w:cs="Courier New"/>
        </w:rPr>
      </w:pPr>
    </w:p>
    <w:p w:rsidR="003506C6" w:rsidRDefault="003506C6" w:rsidP="00553CDC">
      <w:pPr>
        <w:pStyle w:val="ListParagraph"/>
        <w:numPr>
          <w:ilvl w:val="0"/>
          <w:numId w:val="8"/>
        </w:numPr>
        <w:spacing w:after="0" w:line="240" w:lineRule="auto"/>
        <w:ind w:left="720"/>
        <w:rPr>
          <w:rFonts w:ascii="Arial Narrow" w:eastAsia="MS Mincho" w:hAnsi="Arial Narrow" w:cs="Courier New"/>
        </w:rPr>
      </w:pPr>
      <w:r w:rsidRPr="00B04F94">
        <w:rPr>
          <w:rFonts w:ascii="Arial Narrow" w:eastAsia="MS Mincho" w:hAnsi="Arial Narrow" w:cs="Courier New"/>
        </w:rPr>
        <w:t xml:space="preserve">The rental of space for facilities other </w:t>
      </w:r>
      <w:r w:rsidRPr="00553CDC">
        <w:rPr>
          <w:rFonts w:ascii="Arial Narrow" w:eastAsia="MS Mincho" w:hAnsi="Arial Narrow" w:cs="Courier New"/>
        </w:rPr>
        <w:t>than those listed above will be on a negotiated basis.</w:t>
      </w:r>
    </w:p>
    <w:p w:rsidR="00B04F94" w:rsidRPr="00553CDC" w:rsidRDefault="00B04F94" w:rsidP="00553CDC">
      <w:pPr>
        <w:pStyle w:val="ListParagraph"/>
        <w:spacing w:after="0" w:line="240" w:lineRule="auto"/>
        <w:ind w:left="360"/>
        <w:rPr>
          <w:rFonts w:ascii="Arial Narrow" w:eastAsia="MS Mincho" w:hAnsi="Arial Narrow" w:cs="Courier New"/>
        </w:rPr>
      </w:pPr>
    </w:p>
    <w:p w:rsidR="00B04F94" w:rsidRDefault="00B04F94" w:rsidP="00553CDC">
      <w:pPr>
        <w:pStyle w:val="ListParagraph"/>
        <w:numPr>
          <w:ilvl w:val="0"/>
          <w:numId w:val="8"/>
        </w:numPr>
        <w:spacing w:after="0" w:line="240" w:lineRule="auto"/>
        <w:ind w:left="720"/>
        <w:rPr>
          <w:rFonts w:ascii="Arial Narrow" w:eastAsia="MS Mincho" w:hAnsi="Arial Narrow" w:cs="Courier New"/>
        </w:rPr>
      </w:pPr>
      <w:r>
        <w:rPr>
          <w:rFonts w:ascii="Arial Narrow" w:eastAsia="MS Mincho" w:hAnsi="Arial Narrow" w:cs="Courier New"/>
        </w:rPr>
        <w:t xml:space="preserve">Because of the evolving needs of WCCC </w:t>
      </w:r>
      <w:r w:rsidR="004D4A9F">
        <w:rPr>
          <w:rFonts w:ascii="Arial Narrow" w:eastAsia="MS Mincho" w:hAnsi="Arial Narrow" w:cs="Courier New"/>
        </w:rPr>
        <w:t xml:space="preserve">and its </w:t>
      </w:r>
      <w:r>
        <w:rPr>
          <w:rFonts w:ascii="Arial Narrow" w:eastAsia="MS Mincho" w:hAnsi="Arial Narrow" w:cs="Courier New"/>
        </w:rPr>
        <w:t>student</w:t>
      </w:r>
      <w:r w:rsidR="004D4A9F">
        <w:rPr>
          <w:rFonts w:ascii="Arial Narrow" w:eastAsia="MS Mincho" w:hAnsi="Arial Narrow" w:cs="Courier New"/>
        </w:rPr>
        <w:t xml:space="preserve"> organization</w:t>
      </w:r>
      <w:r>
        <w:rPr>
          <w:rFonts w:ascii="Arial Narrow" w:eastAsia="MS Mincho" w:hAnsi="Arial Narrow" w:cs="Courier New"/>
        </w:rPr>
        <w:t xml:space="preserve">s, no group may </w:t>
      </w:r>
      <w:r w:rsidR="004D4A9F">
        <w:rPr>
          <w:rFonts w:ascii="Arial Narrow" w:eastAsia="MS Mincho" w:hAnsi="Arial Narrow" w:cs="Courier New"/>
        </w:rPr>
        <w:t>arrange for facility rental more than three months ahead of time.  No rentals will be done towards the end of the fall semester or the week of graduation given the number of events that occur during that week.</w:t>
      </w:r>
    </w:p>
    <w:p w:rsidR="00553CDC" w:rsidRDefault="00553CDC" w:rsidP="00553CDC">
      <w:pPr>
        <w:spacing w:after="0" w:line="240" w:lineRule="auto"/>
        <w:rPr>
          <w:rFonts w:ascii="Arial Narrow" w:eastAsia="MS Mincho" w:hAnsi="Arial Narrow" w:cs="Courier New"/>
          <w:b/>
        </w:rPr>
      </w:pPr>
    </w:p>
    <w:p w:rsidR="00A64B5B" w:rsidRPr="00553CDC" w:rsidRDefault="00214C41" w:rsidP="00553CDC">
      <w:pPr>
        <w:spacing w:after="0" w:line="240" w:lineRule="auto"/>
        <w:rPr>
          <w:rFonts w:ascii="Arial Narrow" w:eastAsia="MS Mincho" w:hAnsi="Arial Narrow" w:cs="Courier New"/>
          <w:b/>
        </w:rPr>
      </w:pPr>
      <w:r>
        <w:rPr>
          <w:rFonts w:ascii="Arial Narrow" w:eastAsia="MS Mincho" w:hAnsi="Arial Narrow" w:cs="Courier New"/>
          <w:b/>
        </w:rPr>
        <w:t>Use by Non-Profit Organizations</w:t>
      </w:r>
    </w:p>
    <w:p w:rsidR="00A64B5B" w:rsidRDefault="00A64B5B" w:rsidP="00553CDC">
      <w:pPr>
        <w:spacing w:after="0" w:line="240" w:lineRule="auto"/>
        <w:ind w:left="360"/>
        <w:rPr>
          <w:rFonts w:ascii="Arial Narrow" w:eastAsia="MS Mincho" w:hAnsi="Arial Narrow" w:cs="Courier New"/>
        </w:rPr>
      </w:pPr>
    </w:p>
    <w:p w:rsidR="008349FB" w:rsidRDefault="00573850" w:rsidP="00553CDC">
      <w:pPr>
        <w:pStyle w:val="ListParagraph"/>
        <w:numPr>
          <w:ilvl w:val="0"/>
          <w:numId w:val="4"/>
        </w:numPr>
        <w:spacing w:after="0" w:line="240" w:lineRule="auto"/>
        <w:rPr>
          <w:rFonts w:ascii="Arial Narrow" w:eastAsia="MS Mincho" w:hAnsi="Arial Narrow" w:cs="Courier New"/>
        </w:rPr>
      </w:pPr>
      <w:r w:rsidRPr="00553CDC">
        <w:rPr>
          <w:rFonts w:ascii="Arial Narrow" w:eastAsia="MS Mincho" w:hAnsi="Arial Narrow" w:cs="Courier New"/>
        </w:rPr>
        <w:t>The President may waive all or a portion of the rental rates for non-</w:t>
      </w:r>
      <w:r w:rsidR="00FB27A5" w:rsidRPr="00553CDC">
        <w:rPr>
          <w:rFonts w:ascii="Arial Narrow" w:eastAsia="MS Mincho" w:hAnsi="Arial Narrow" w:cs="Courier New"/>
        </w:rPr>
        <w:t>profit or stu</w:t>
      </w:r>
      <w:r w:rsidR="00921D01">
        <w:rPr>
          <w:rFonts w:ascii="Arial Narrow" w:eastAsia="MS Mincho" w:hAnsi="Arial Narrow" w:cs="Courier New"/>
        </w:rPr>
        <w:t>dent organizations or on a case-by-</w:t>
      </w:r>
      <w:r w:rsidR="00FB27A5" w:rsidRPr="00553CDC">
        <w:rPr>
          <w:rFonts w:ascii="Arial Narrow" w:eastAsia="MS Mincho" w:hAnsi="Arial Narrow" w:cs="Courier New"/>
        </w:rPr>
        <w:t>case basis for organizations that are working on programs or activities in conjunction with the College.</w:t>
      </w:r>
    </w:p>
    <w:p w:rsidR="00553CDC" w:rsidRDefault="00553CDC" w:rsidP="00553CDC">
      <w:pPr>
        <w:spacing w:after="0" w:line="240" w:lineRule="auto"/>
        <w:rPr>
          <w:rFonts w:ascii="Arial Narrow" w:eastAsia="MS Mincho" w:hAnsi="Arial Narrow" w:cs="Courier New"/>
        </w:rPr>
      </w:pPr>
    </w:p>
    <w:p w:rsidR="003F5B3F" w:rsidRDefault="00553CDC" w:rsidP="00553CDC">
      <w:pPr>
        <w:pStyle w:val="ListParagraph"/>
        <w:numPr>
          <w:ilvl w:val="0"/>
          <w:numId w:val="4"/>
        </w:numPr>
        <w:spacing w:after="0" w:line="240" w:lineRule="auto"/>
        <w:rPr>
          <w:rFonts w:ascii="Arial Narrow" w:eastAsia="MS Mincho" w:hAnsi="Arial Narrow" w:cs="Courier New"/>
        </w:rPr>
      </w:pPr>
      <w:r>
        <w:rPr>
          <w:rFonts w:ascii="Arial Narrow" w:eastAsia="MS Mincho" w:hAnsi="Arial Narrow" w:cs="Courier New"/>
        </w:rPr>
        <w:t>Due to the demand for the use of facilities, the rental of the Washington campus</w:t>
      </w:r>
      <w:r w:rsidR="003F5B3F">
        <w:rPr>
          <w:rFonts w:ascii="Arial Narrow" w:eastAsia="MS Mincho" w:hAnsi="Arial Narrow" w:cs="Courier New"/>
        </w:rPr>
        <w:t xml:space="preserve"> facilities is intended to be</w:t>
      </w:r>
      <w:r w:rsidR="00B04F94">
        <w:rPr>
          <w:rFonts w:ascii="Arial Narrow" w:eastAsia="MS Mincho" w:hAnsi="Arial Narrow" w:cs="Courier New"/>
        </w:rPr>
        <w:t xml:space="preserve"> on </w:t>
      </w:r>
      <w:r w:rsidR="003F5B3F">
        <w:rPr>
          <w:rFonts w:ascii="Arial Narrow" w:eastAsia="MS Mincho" w:hAnsi="Arial Narrow" w:cs="Courier New"/>
        </w:rPr>
        <w:t>an</w:t>
      </w:r>
      <w:r w:rsidR="00B04F94">
        <w:rPr>
          <w:rFonts w:ascii="Arial Narrow" w:eastAsia="MS Mincho" w:hAnsi="Arial Narrow" w:cs="Courier New"/>
        </w:rPr>
        <w:t xml:space="preserve"> </w:t>
      </w:r>
      <w:r w:rsidR="003F5B3F">
        <w:rPr>
          <w:rFonts w:ascii="Arial Narrow" w:eastAsia="MS Mincho" w:hAnsi="Arial Narrow" w:cs="Courier New"/>
        </w:rPr>
        <w:t xml:space="preserve">occasional </w:t>
      </w:r>
      <w:r w:rsidR="00B04F94">
        <w:rPr>
          <w:rFonts w:ascii="Arial Narrow" w:eastAsia="MS Mincho" w:hAnsi="Arial Narrow" w:cs="Courier New"/>
        </w:rPr>
        <w:t>basis.</w:t>
      </w:r>
      <w:r>
        <w:rPr>
          <w:rFonts w:ascii="Arial Narrow" w:eastAsia="MS Mincho" w:hAnsi="Arial Narrow" w:cs="Courier New"/>
        </w:rPr>
        <w:t xml:space="preserve"> </w:t>
      </w:r>
      <w:r w:rsidR="003F5B3F">
        <w:rPr>
          <w:rFonts w:ascii="Arial Narrow" w:eastAsia="MS Mincho" w:hAnsi="Arial Narrow" w:cs="Courier New"/>
        </w:rPr>
        <w:t xml:space="preserve"> </w:t>
      </w:r>
      <w:r>
        <w:rPr>
          <w:rFonts w:ascii="Arial Narrow" w:eastAsia="MS Mincho" w:hAnsi="Arial Narrow" w:cs="Courier New"/>
        </w:rPr>
        <w:t>Non-p</w:t>
      </w:r>
      <w:r w:rsidR="003F5B3F">
        <w:rPr>
          <w:rFonts w:ascii="Arial Narrow" w:eastAsia="MS Mincho" w:hAnsi="Arial Narrow" w:cs="Courier New"/>
        </w:rPr>
        <w:t xml:space="preserve">rofit </w:t>
      </w:r>
      <w:r>
        <w:rPr>
          <w:rFonts w:ascii="Arial Narrow" w:eastAsia="MS Mincho" w:hAnsi="Arial Narrow" w:cs="Courier New"/>
        </w:rPr>
        <w:t>groups</w:t>
      </w:r>
      <w:r w:rsidR="003F5B3F">
        <w:rPr>
          <w:rFonts w:ascii="Arial Narrow" w:eastAsia="MS Mincho" w:hAnsi="Arial Narrow" w:cs="Courier New"/>
        </w:rPr>
        <w:t xml:space="preserve"> that seek to rent facilities more than </w:t>
      </w:r>
      <w:r w:rsidR="00B04F94">
        <w:rPr>
          <w:rFonts w:ascii="Arial Narrow" w:eastAsia="MS Mincho" w:hAnsi="Arial Narrow" w:cs="Courier New"/>
        </w:rPr>
        <w:t>five</w:t>
      </w:r>
      <w:r w:rsidR="003F5B3F">
        <w:rPr>
          <w:rFonts w:ascii="Arial Narrow" w:eastAsia="MS Mincho" w:hAnsi="Arial Narrow" w:cs="Courier New"/>
        </w:rPr>
        <w:t xml:space="preserve"> times a year will be assessed room set-up rates for </w:t>
      </w:r>
      <w:r w:rsidR="00543769">
        <w:rPr>
          <w:rFonts w:ascii="Arial Narrow" w:eastAsia="MS Mincho" w:hAnsi="Arial Narrow" w:cs="Courier New"/>
        </w:rPr>
        <w:t>meeting</w:t>
      </w:r>
      <w:r w:rsidR="003F5B3F">
        <w:rPr>
          <w:rFonts w:ascii="Arial Narrow" w:eastAsia="MS Mincho" w:hAnsi="Arial Narrow" w:cs="Courier New"/>
        </w:rPr>
        <w:t xml:space="preserve"> use.</w:t>
      </w:r>
      <w:r>
        <w:rPr>
          <w:rFonts w:ascii="Arial Narrow" w:eastAsia="MS Mincho" w:hAnsi="Arial Narrow" w:cs="Courier New"/>
        </w:rPr>
        <w:t xml:space="preserve">  At this time, there is no limit on room rental for non-profit organizations at the Phillipsburg campus.</w:t>
      </w:r>
    </w:p>
    <w:p w:rsidR="00553CDC" w:rsidRDefault="00553CDC" w:rsidP="00553CDC">
      <w:pPr>
        <w:spacing w:after="0" w:line="240" w:lineRule="auto"/>
        <w:rPr>
          <w:rFonts w:ascii="Arial Narrow" w:eastAsia="MS Mincho" w:hAnsi="Arial Narrow" w:cs="Courier New"/>
        </w:rPr>
      </w:pPr>
    </w:p>
    <w:p w:rsidR="003F5B3F" w:rsidRPr="00553CDC" w:rsidRDefault="003F5B3F" w:rsidP="00553CDC">
      <w:pPr>
        <w:spacing w:after="0" w:line="240" w:lineRule="auto"/>
        <w:rPr>
          <w:rFonts w:ascii="Arial Narrow" w:eastAsia="MS Mincho" w:hAnsi="Arial Narrow" w:cs="Courier New"/>
          <w:b/>
        </w:rPr>
      </w:pPr>
      <w:r w:rsidRPr="00553CDC">
        <w:rPr>
          <w:rFonts w:ascii="Arial Narrow" w:eastAsia="MS Mincho" w:hAnsi="Arial Narrow" w:cs="Courier New"/>
          <w:b/>
        </w:rPr>
        <w:t xml:space="preserve">Catering </w:t>
      </w:r>
      <w:r w:rsidR="00543769">
        <w:rPr>
          <w:rFonts w:ascii="Arial Narrow" w:eastAsia="MS Mincho" w:hAnsi="Arial Narrow" w:cs="Courier New"/>
          <w:b/>
        </w:rPr>
        <w:t>Services</w:t>
      </w:r>
    </w:p>
    <w:p w:rsidR="00B04F94" w:rsidRDefault="00B04F94" w:rsidP="00553CDC">
      <w:pPr>
        <w:spacing w:after="0" w:line="240" w:lineRule="auto"/>
        <w:rPr>
          <w:rFonts w:ascii="Arial Narrow" w:eastAsia="MS Mincho" w:hAnsi="Arial Narrow" w:cs="Courier New"/>
        </w:rPr>
      </w:pPr>
    </w:p>
    <w:p w:rsidR="003F5B3F" w:rsidRDefault="003F5B3F" w:rsidP="00553CDC">
      <w:pPr>
        <w:pStyle w:val="ListParagraph"/>
        <w:numPr>
          <w:ilvl w:val="0"/>
          <w:numId w:val="6"/>
        </w:numPr>
        <w:spacing w:after="0" w:line="240" w:lineRule="auto"/>
        <w:rPr>
          <w:rFonts w:ascii="Arial Narrow" w:eastAsia="MS Mincho" w:hAnsi="Arial Narrow" w:cs="Courier New"/>
        </w:rPr>
      </w:pPr>
      <w:r>
        <w:rPr>
          <w:rFonts w:ascii="Arial Narrow" w:eastAsia="MS Mincho" w:hAnsi="Arial Narrow" w:cs="Courier New"/>
        </w:rPr>
        <w:t>Outside groups may elect to have food catered through the WCCC vendor or any other vendor</w:t>
      </w:r>
      <w:r w:rsidR="00553CDC">
        <w:rPr>
          <w:rFonts w:ascii="Arial Narrow" w:eastAsia="MS Mincho" w:hAnsi="Arial Narrow" w:cs="Courier New"/>
        </w:rPr>
        <w:t>.</w:t>
      </w:r>
      <w:r w:rsidR="00B04F94">
        <w:rPr>
          <w:rFonts w:ascii="Arial Narrow" w:eastAsia="MS Mincho" w:hAnsi="Arial Narrow" w:cs="Courier New"/>
        </w:rPr>
        <w:t xml:space="preserve">  Those using the WCCC vendor company must accept the vendor pricing per the catering menu.  Outside groups that do not cover the cost of catering services will not be able to use WCCC facilities in the future.</w:t>
      </w:r>
    </w:p>
    <w:p w:rsidR="00B04F94" w:rsidRPr="00553CDC" w:rsidRDefault="00B04F94" w:rsidP="00553CDC">
      <w:pPr>
        <w:spacing w:after="0" w:line="240" w:lineRule="auto"/>
        <w:ind w:left="360"/>
        <w:rPr>
          <w:rFonts w:ascii="Arial Narrow" w:eastAsia="MS Mincho" w:hAnsi="Arial Narrow" w:cs="Courier New"/>
        </w:rPr>
      </w:pPr>
    </w:p>
    <w:p w:rsidR="003F5B3F" w:rsidRPr="00543769" w:rsidRDefault="00B04F94" w:rsidP="00553CDC">
      <w:pPr>
        <w:pStyle w:val="ListParagraph"/>
        <w:numPr>
          <w:ilvl w:val="0"/>
          <w:numId w:val="6"/>
        </w:numPr>
        <w:spacing w:after="0" w:line="240" w:lineRule="auto"/>
        <w:rPr>
          <w:rFonts w:ascii="Arial Narrow" w:eastAsia="MS Mincho" w:hAnsi="Arial Narrow" w:cs="Courier New"/>
        </w:rPr>
      </w:pPr>
      <w:r w:rsidRPr="00543769">
        <w:rPr>
          <w:rFonts w:ascii="Arial Narrow" w:eastAsia="MS Mincho" w:hAnsi="Arial Narrow" w:cs="Courier New"/>
        </w:rPr>
        <w:t xml:space="preserve">Outside groups may elect food to be provided by an outside organization.  In that case, the outside group </w:t>
      </w:r>
      <w:r w:rsidR="00543769" w:rsidRPr="00543769">
        <w:rPr>
          <w:rFonts w:ascii="Arial Narrow" w:eastAsia="MS Mincho" w:hAnsi="Arial Narrow" w:cs="Courier New"/>
        </w:rPr>
        <w:t>mu</w:t>
      </w:r>
      <w:r w:rsidRPr="00543769">
        <w:rPr>
          <w:rFonts w:ascii="Arial Narrow" w:eastAsia="MS Mincho" w:hAnsi="Arial Narrow" w:cs="Courier New"/>
        </w:rPr>
        <w:t>st ensure the room is clean of food and debris before it leaves or it will be assessed a clean-up charge.</w:t>
      </w:r>
    </w:p>
    <w:p w:rsidR="003F5B3F" w:rsidRDefault="003F5B3F" w:rsidP="00553CDC">
      <w:pPr>
        <w:pStyle w:val="ListParagraph"/>
        <w:spacing w:after="0" w:line="240" w:lineRule="auto"/>
        <w:ind w:left="0"/>
        <w:rPr>
          <w:rFonts w:ascii="Arial Narrow" w:eastAsia="MS Mincho" w:hAnsi="Arial Narrow" w:cs="Courier New"/>
        </w:rPr>
      </w:pPr>
    </w:p>
    <w:p w:rsidR="003F5B3F" w:rsidRDefault="00C44890" w:rsidP="00C44890">
      <w:pPr>
        <w:tabs>
          <w:tab w:val="left" w:pos="8385"/>
        </w:tabs>
        <w:spacing w:after="0" w:line="240" w:lineRule="auto"/>
        <w:ind w:left="360"/>
        <w:rPr>
          <w:rFonts w:ascii="Arial Narrow" w:eastAsia="MS Mincho" w:hAnsi="Arial Narrow" w:cs="Courier New"/>
        </w:rPr>
      </w:pPr>
      <w:r>
        <w:rPr>
          <w:rFonts w:ascii="Arial Narrow" w:eastAsia="MS Mincho" w:hAnsi="Arial Narrow" w:cs="Courier New"/>
        </w:rPr>
        <w:tab/>
      </w:r>
    </w:p>
    <w:p w:rsidR="008D2B3F" w:rsidRDefault="008D2B3F" w:rsidP="00553CDC">
      <w:pPr>
        <w:spacing w:after="0" w:line="240" w:lineRule="auto"/>
        <w:ind w:left="360"/>
        <w:rPr>
          <w:rFonts w:ascii="Arial Narrow" w:eastAsia="MS Mincho" w:hAnsi="Arial Narrow" w:cs="Courier New"/>
        </w:rPr>
      </w:pPr>
    </w:p>
    <w:p w:rsidR="008D2B3F" w:rsidRDefault="008D2B3F" w:rsidP="00553CDC">
      <w:pPr>
        <w:spacing w:after="0" w:line="240" w:lineRule="auto"/>
        <w:ind w:left="360"/>
        <w:rPr>
          <w:rFonts w:ascii="Arial Narrow" w:eastAsia="MS Mincho" w:hAnsi="Arial Narrow" w:cs="Courier New"/>
        </w:rPr>
      </w:pPr>
    </w:p>
    <w:p w:rsidR="008D2B3F" w:rsidRPr="003F5B3F" w:rsidRDefault="00C44890" w:rsidP="008D2B3F">
      <w:pPr>
        <w:spacing w:after="0" w:line="240" w:lineRule="auto"/>
        <w:ind w:left="2880"/>
        <w:jc w:val="right"/>
        <w:rPr>
          <w:rFonts w:ascii="Arial Narrow" w:eastAsia="MS Mincho" w:hAnsi="Arial Narrow" w:cs="Courier New"/>
        </w:rPr>
      </w:pPr>
      <w:r>
        <w:rPr>
          <w:rFonts w:ascii="Arial Narrow" w:eastAsia="MS Mincho" w:hAnsi="Arial Narrow" w:cs="Courier New"/>
        </w:rPr>
        <w:t xml:space="preserve">Most Recently </w:t>
      </w:r>
      <w:r w:rsidR="008D2B3F">
        <w:rPr>
          <w:rFonts w:ascii="Arial Narrow" w:eastAsia="MS Mincho" w:hAnsi="Arial Narrow" w:cs="Courier New"/>
        </w:rPr>
        <w:t>Approved 6/2</w:t>
      </w:r>
      <w:r>
        <w:rPr>
          <w:rFonts w:ascii="Arial Narrow" w:eastAsia="MS Mincho" w:hAnsi="Arial Narrow" w:cs="Courier New"/>
        </w:rPr>
        <w:t>2</w:t>
      </w:r>
      <w:r w:rsidR="008D2B3F">
        <w:rPr>
          <w:rFonts w:ascii="Arial Narrow" w:eastAsia="MS Mincho" w:hAnsi="Arial Narrow" w:cs="Courier New"/>
        </w:rPr>
        <w:t>/2016</w:t>
      </w:r>
    </w:p>
    <w:sectPr w:rsidR="008D2B3F" w:rsidRPr="003F5B3F" w:rsidSect="00553C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4A" w:rsidRDefault="0079354A" w:rsidP="00FB27A5">
      <w:pPr>
        <w:spacing w:after="0" w:line="240" w:lineRule="auto"/>
      </w:pPr>
      <w:r>
        <w:separator/>
      </w:r>
    </w:p>
  </w:endnote>
  <w:endnote w:type="continuationSeparator" w:id="0">
    <w:p w:rsidR="0079354A" w:rsidRDefault="0079354A" w:rsidP="00FB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84" w:rsidRDefault="00640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84" w:rsidRDefault="00640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84" w:rsidRDefault="00640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4A" w:rsidRDefault="0079354A" w:rsidP="00FB27A5">
      <w:pPr>
        <w:spacing w:after="0" w:line="240" w:lineRule="auto"/>
      </w:pPr>
      <w:r>
        <w:separator/>
      </w:r>
    </w:p>
  </w:footnote>
  <w:footnote w:type="continuationSeparator" w:id="0">
    <w:p w:rsidR="0079354A" w:rsidRDefault="0079354A" w:rsidP="00FB2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84" w:rsidRDefault="00640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4A" w:rsidRDefault="0079354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4A" w:rsidRDefault="0079354A" w:rsidP="0079354A">
    <w:pPr>
      <w:pStyle w:val="Header"/>
      <w:tabs>
        <w:tab w:val="clear" w:pos="4680"/>
        <w:tab w:val="clear" w:pos="9360"/>
        <w:tab w:val="left" w:pos="7620"/>
      </w:tabs>
    </w:pPr>
    <w:r w:rsidRPr="00CD38E3">
      <w:rPr>
        <w:noProof/>
      </w:rPr>
      <w:drawing>
        <wp:inline distT="0" distB="0" distL="0" distR="0" wp14:anchorId="60A2F3DF" wp14:editId="6672A27A">
          <wp:extent cx="1913379" cy="531495"/>
          <wp:effectExtent l="0" t="0" r="0" b="1905"/>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1" cstate="print"/>
                  <a:srcRect/>
                  <a:stretch>
                    <a:fillRect/>
                  </a:stretch>
                </pic:blipFill>
                <pic:spPr bwMode="auto">
                  <a:xfrm>
                    <a:off x="0" y="0"/>
                    <a:ext cx="1925697" cy="5349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44DA"/>
    <w:multiLevelType w:val="hybridMultilevel"/>
    <w:tmpl w:val="6A12D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C06B34"/>
    <w:multiLevelType w:val="hybridMultilevel"/>
    <w:tmpl w:val="D6DA2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C0775"/>
    <w:multiLevelType w:val="hybridMultilevel"/>
    <w:tmpl w:val="6CDE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30A7F"/>
    <w:multiLevelType w:val="hybridMultilevel"/>
    <w:tmpl w:val="A7C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94D63"/>
    <w:multiLevelType w:val="hybridMultilevel"/>
    <w:tmpl w:val="1562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9458D"/>
    <w:multiLevelType w:val="hybridMultilevel"/>
    <w:tmpl w:val="1BFE5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BE60FB"/>
    <w:multiLevelType w:val="hybridMultilevel"/>
    <w:tmpl w:val="6B46F2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263785"/>
    <w:multiLevelType w:val="hybridMultilevel"/>
    <w:tmpl w:val="651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A5"/>
    <w:rsid w:val="0001488B"/>
    <w:rsid w:val="00137CAD"/>
    <w:rsid w:val="00163A59"/>
    <w:rsid w:val="00214C41"/>
    <w:rsid w:val="002945DE"/>
    <w:rsid w:val="003506C6"/>
    <w:rsid w:val="003E3F4E"/>
    <w:rsid w:val="003F5B3F"/>
    <w:rsid w:val="004D4A9F"/>
    <w:rsid w:val="00543769"/>
    <w:rsid w:val="00553CDC"/>
    <w:rsid w:val="00573850"/>
    <w:rsid w:val="005963A5"/>
    <w:rsid w:val="0060041B"/>
    <w:rsid w:val="006208B6"/>
    <w:rsid w:val="00640784"/>
    <w:rsid w:val="00691723"/>
    <w:rsid w:val="0077095F"/>
    <w:rsid w:val="0079354A"/>
    <w:rsid w:val="008349FB"/>
    <w:rsid w:val="008D2B3F"/>
    <w:rsid w:val="009011F5"/>
    <w:rsid w:val="00921D01"/>
    <w:rsid w:val="00A64B5B"/>
    <w:rsid w:val="00A83C66"/>
    <w:rsid w:val="00A9326C"/>
    <w:rsid w:val="00B04F94"/>
    <w:rsid w:val="00C44890"/>
    <w:rsid w:val="00C909AB"/>
    <w:rsid w:val="00DE31A6"/>
    <w:rsid w:val="00E00F06"/>
    <w:rsid w:val="00E047F4"/>
    <w:rsid w:val="00F35003"/>
    <w:rsid w:val="00FB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609C7A2-532A-44DE-A012-490C46F9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FB"/>
    <w:pPr>
      <w:ind w:left="720"/>
      <w:contextualSpacing/>
    </w:pPr>
  </w:style>
  <w:style w:type="paragraph" w:styleId="Header">
    <w:name w:val="header"/>
    <w:basedOn w:val="Normal"/>
    <w:link w:val="HeaderChar"/>
    <w:uiPriority w:val="99"/>
    <w:unhideWhenUsed/>
    <w:rsid w:val="00FB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7A5"/>
  </w:style>
  <w:style w:type="paragraph" w:styleId="Footer">
    <w:name w:val="footer"/>
    <w:basedOn w:val="Normal"/>
    <w:link w:val="FooterChar"/>
    <w:uiPriority w:val="99"/>
    <w:unhideWhenUsed/>
    <w:rsid w:val="00FB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A5"/>
  </w:style>
  <w:style w:type="paragraph" w:styleId="BalloonText">
    <w:name w:val="Balloon Text"/>
    <w:basedOn w:val="Normal"/>
    <w:link w:val="BalloonTextChar"/>
    <w:uiPriority w:val="99"/>
    <w:semiHidden/>
    <w:unhideWhenUsed/>
    <w:rsid w:val="00FB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2A1EC7C-D006-4436-938A-FD834C9A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Pratt</dc:creator>
  <cp:lastModifiedBy>Barbara A. Pratt</cp:lastModifiedBy>
  <cp:revision>4</cp:revision>
  <cp:lastPrinted>2016-06-01T16:56:00Z</cp:lastPrinted>
  <dcterms:created xsi:type="dcterms:W3CDTF">2016-12-19T20:42:00Z</dcterms:created>
  <dcterms:modified xsi:type="dcterms:W3CDTF">2016-12-19T20:47:00Z</dcterms:modified>
</cp:coreProperties>
</file>